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22"/>
        <w:gridCol w:w="6894"/>
      </w:tblGrid>
      <w:tr w:rsidR="000A3E43" w14:paraId="399FDA4B" w14:textId="77777777" w:rsidTr="000A3E43">
        <w:tc>
          <w:tcPr>
            <w:tcW w:w="2122" w:type="dxa"/>
          </w:tcPr>
          <w:p w14:paraId="2EC498A6" w14:textId="77777777" w:rsidR="000A3E43" w:rsidRPr="001B6199" w:rsidRDefault="000A3E43">
            <w:pPr>
              <w:rPr>
                <w:b/>
                <w:bCs/>
              </w:rPr>
            </w:pPr>
            <w:r w:rsidRPr="001B6199">
              <w:rPr>
                <w:b/>
                <w:bCs/>
              </w:rPr>
              <w:t>Name:</w:t>
            </w:r>
          </w:p>
          <w:p w14:paraId="54C594D2" w14:textId="77777777" w:rsidR="000A3E43" w:rsidRPr="001B6199" w:rsidRDefault="000A3E43">
            <w:pPr>
              <w:rPr>
                <w:b/>
                <w:bCs/>
              </w:rPr>
            </w:pPr>
          </w:p>
          <w:p w14:paraId="69E4A8D4" w14:textId="77777777" w:rsidR="000A3E43" w:rsidRPr="001B6199" w:rsidRDefault="000A3E43">
            <w:pPr>
              <w:rPr>
                <w:b/>
                <w:bCs/>
              </w:rPr>
            </w:pPr>
          </w:p>
          <w:p w14:paraId="1561FD17" w14:textId="70C7C117" w:rsidR="000A3E43" w:rsidRPr="001B6199" w:rsidRDefault="000A3E43">
            <w:pPr>
              <w:rPr>
                <w:b/>
                <w:bCs/>
              </w:rPr>
            </w:pPr>
          </w:p>
        </w:tc>
        <w:tc>
          <w:tcPr>
            <w:tcW w:w="6894" w:type="dxa"/>
          </w:tcPr>
          <w:p w14:paraId="6E7726BC" w14:textId="77777777" w:rsidR="000A3E43" w:rsidRPr="001B6199" w:rsidRDefault="000A3E43">
            <w:pPr>
              <w:rPr>
                <w:b/>
                <w:bCs/>
              </w:rPr>
            </w:pPr>
            <w:r w:rsidRPr="001B6199">
              <w:rPr>
                <w:b/>
                <w:bCs/>
              </w:rPr>
              <w:t>Tenant 1:</w:t>
            </w:r>
          </w:p>
          <w:p w14:paraId="7E9707E8" w14:textId="77777777" w:rsidR="000A3E43" w:rsidRPr="001B6199" w:rsidRDefault="000A3E43">
            <w:pPr>
              <w:rPr>
                <w:b/>
                <w:bCs/>
              </w:rPr>
            </w:pPr>
          </w:p>
          <w:p w14:paraId="6B370AA2" w14:textId="1C9823D5" w:rsidR="000A3E43" w:rsidRPr="001B6199" w:rsidRDefault="000A3E43">
            <w:pPr>
              <w:rPr>
                <w:b/>
                <w:bCs/>
              </w:rPr>
            </w:pPr>
            <w:r w:rsidRPr="001B6199">
              <w:rPr>
                <w:b/>
                <w:bCs/>
              </w:rPr>
              <w:t xml:space="preserve">Tenant 2: </w:t>
            </w:r>
          </w:p>
        </w:tc>
      </w:tr>
      <w:tr w:rsidR="000A3E43" w14:paraId="75BCD4B5" w14:textId="77777777" w:rsidTr="000A3E43">
        <w:tc>
          <w:tcPr>
            <w:tcW w:w="2122" w:type="dxa"/>
          </w:tcPr>
          <w:p w14:paraId="2D3A9D49" w14:textId="77777777" w:rsidR="000A3E43" w:rsidRPr="001B6199" w:rsidRDefault="000A3E43">
            <w:pPr>
              <w:rPr>
                <w:b/>
                <w:bCs/>
              </w:rPr>
            </w:pPr>
            <w:r w:rsidRPr="001B6199">
              <w:rPr>
                <w:b/>
                <w:bCs/>
              </w:rPr>
              <w:t>Address:</w:t>
            </w:r>
          </w:p>
          <w:p w14:paraId="63F49843" w14:textId="77777777" w:rsidR="000A3E43" w:rsidRPr="001B6199" w:rsidRDefault="000A3E43">
            <w:pPr>
              <w:rPr>
                <w:b/>
                <w:bCs/>
              </w:rPr>
            </w:pPr>
          </w:p>
          <w:p w14:paraId="532EB7F7" w14:textId="77777777" w:rsidR="000A3E43" w:rsidRPr="001B6199" w:rsidRDefault="000A3E43">
            <w:pPr>
              <w:rPr>
                <w:b/>
                <w:bCs/>
              </w:rPr>
            </w:pPr>
          </w:p>
          <w:p w14:paraId="376C7B02" w14:textId="77777777" w:rsidR="000A3E43" w:rsidRPr="001B6199" w:rsidRDefault="000A3E43">
            <w:pPr>
              <w:rPr>
                <w:b/>
                <w:bCs/>
              </w:rPr>
            </w:pPr>
          </w:p>
          <w:p w14:paraId="3FCB8CE7" w14:textId="77777777" w:rsidR="000A3E43" w:rsidRPr="001B6199" w:rsidRDefault="000A3E43">
            <w:pPr>
              <w:rPr>
                <w:b/>
                <w:bCs/>
              </w:rPr>
            </w:pPr>
          </w:p>
          <w:p w14:paraId="44864963" w14:textId="245C5FBA" w:rsidR="000A3E43" w:rsidRPr="001B6199" w:rsidRDefault="000A3E43">
            <w:pPr>
              <w:rPr>
                <w:b/>
                <w:bCs/>
              </w:rPr>
            </w:pPr>
          </w:p>
        </w:tc>
        <w:tc>
          <w:tcPr>
            <w:tcW w:w="6894" w:type="dxa"/>
          </w:tcPr>
          <w:p w14:paraId="6EBA2225" w14:textId="77777777" w:rsidR="000A3E43" w:rsidRPr="001B6199" w:rsidRDefault="000A3E43">
            <w:pPr>
              <w:rPr>
                <w:b/>
                <w:bCs/>
              </w:rPr>
            </w:pPr>
          </w:p>
        </w:tc>
      </w:tr>
      <w:tr w:rsidR="000A3E43" w14:paraId="3E301BC2" w14:textId="77777777" w:rsidTr="000A3E43">
        <w:tc>
          <w:tcPr>
            <w:tcW w:w="2122" w:type="dxa"/>
          </w:tcPr>
          <w:p w14:paraId="4214E8AC" w14:textId="6146CBA5" w:rsidR="000A3E43" w:rsidRPr="001B6199" w:rsidRDefault="000A3E43">
            <w:pPr>
              <w:rPr>
                <w:b/>
                <w:bCs/>
              </w:rPr>
            </w:pPr>
            <w:r w:rsidRPr="001B6199">
              <w:rPr>
                <w:b/>
                <w:bCs/>
              </w:rPr>
              <w:t>Reference number:</w:t>
            </w:r>
          </w:p>
          <w:p w14:paraId="683919EA" w14:textId="168A8E59" w:rsidR="000A3E43" w:rsidRPr="001B6199" w:rsidRDefault="000A3E43">
            <w:pPr>
              <w:rPr>
                <w:b/>
                <w:bCs/>
              </w:rPr>
            </w:pPr>
          </w:p>
        </w:tc>
        <w:tc>
          <w:tcPr>
            <w:tcW w:w="6894" w:type="dxa"/>
          </w:tcPr>
          <w:p w14:paraId="71A41114" w14:textId="77777777" w:rsidR="000A3E43" w:rsidRPr="001B6199" w:rsidRDefault="000A3E43">
            <w:pPr>
              <w:rPr>
                <w:b/>
                <w:bCs/>
              </w:rPr>
            </w:pPr>
          </w:p>
        </w:tc>
      </w:tr>
      <w:tr w:rsidR="000A3E43" w14:paraId="1749FCBB" w14:textId="77777777" w:rsidTr="000A3E43">
        <w:tc>
          <w:tcPr>
            <w:tcW w:w="2122" w:type="dxa"/>
          </w:tcPr>
          <w:p w14:paraId="59643DF5" w14:textId="16254977" w:rsidR="000A3E43" w:rsidRPr="001B6199" w:rsidRDefault="000A3E43">
            <w:pPr>
              <w:rPr>
                <w:b/>
                <w:bCs/>
              </w:rPr>
            </w:pPr>
            <w:r w:rsidRPr="001B6199">
              <w:rPr>
                <w:b/>
                <w:bCs/>
              </w:rPr>
              <w:t>Credit amount:</w:t>
            </w:r>
          </w:p>
          <w:p w14:paraId="56A5C61B" w14:textId="60334B79" w:rsidR="000A3E43" w:rsidRPr="001B6199" w:rsidRDefault="000A3E43">
            <w:pPr>
              <w:rPr>
                <w:b/>
                <w:bCs/>
              </w:rPr>
            </w:pPr>
          </w:p>
        </w:tc>
        <w:tc>
          <w:tcPr>
            <w:tcW w:w="6894" w:type="dxa"/>
          </w:tcPr>
          <w:p w14:paraId="30ADD17A" w14:textId="77777777" w:rsidR="000A3E43" w:rsidRPr="001B6199" w:rsidRDefault="000A3E43">
            <w:pPr>
              <w:rPr>
                <w:b/>
                <w:bCs/>
              </w:rPr>
            </w:pPr>
          </w:p>
        </w:tc>
      </w:tr>
      <w:tr w:rsidR="000A3E43" w14:paraId="65ED7D85" w14:textId="77777777" w:rsidTr="000A3E43">
        <w:tc>
          <w:tcPr>
            <w:tcW w:w="2122" w:type="dxa"/>
          </w:tcPr>
          <w:p w14:paraId="0B796313" w14:textId="27847865" w:rsidR="000A3E43" w:rsidRPr="001B6199" w:rsidRDefault="000A3E43">
            <w:pPr>
              <w:rPr>
                <w:b/>
                <w:bCs/>
              </w:rPr>
            </w:pPr>
            <w:r w:rsidRPr="001B6199">
              <w:rPr>
                <w:b/>
                <w:bCs/>
              </w:rPr>
              <w:t xml:space="preserve">Bank name: </w:t>
            </w:r>
          </w:p>
          <w:p w14:paraId="0C714962" w14:textId="14A6338C" w:rsidR="000A3E43" w:rsidRPr="001B6199" w:rsidRDefault="000A3E43">
            <w:pPr>
              <w:rPr>
                <w:b/>
                <w:bCs/>
              </w:rPr>
            </w:pPr>
          </w:p>
        </w:tc>
        <w:tc>
          <w:tcPr>
            <w:tcW w:w="6894" w:type="dxa"/>
          </w:tcPr>
          <w:p w14:paraId="7118F7F6" w14:textId="77777777" w:rsidR="000A3E43" w:rsidRPr="001B6199" w:rsidRDefault="000A3E43">
            <w:pPr>
              <w:rPr>
                <w:b/>
                <w:bCs/>
              </w:rPr>
            </w:pPr>
          </w:p>
        </w:tc>
      </w:tr>
      <w:tr w:rsidR="000A3E43" w14:paraId="2D555004" w14:textId="77777777" w:rsidTr="000A3E43">
        <w:tc>
          <w:tcPr>
            <w:tcW w:w="2122" w:type="dxa"/>
          </w:tcPr>
          <w:p w14:paraId="3D815FCE" w14:textId="77777777" w:rsidR="000A3E43" w:rsidRPr="001B6199" w:rsidRDefault="000A3E43">
            <w:pPr>
              <w:rPr>
                <w:b/>
                <w:bCs/>
              </w:rPr>
            </w:pPr>
            <w:r w:rsidRPr="001B6199">
              <w:rPr>
                <w:b/>
                <w:bCs/>
              </w:rPr>
              <w:t>Bank sort code:</w:t>
            </w:r>
          </w:p>
          <w:p w14:paraId="63A24367" w14:textId="49567497" w:rsidR="000A3E43" w:rsidRPr="001B6199" w:rsidRDefault="000A3E43">
            <w:pPr>
              <w:rPr>
                <w:b/>
                <w:bCs/>
              </w:rPr>
            </w:pPr>
          </w:p>
        </w:tc>
        <w:tc>
          <w:tcPr>
            <w:tcW w:w="6894" w:type="dxa"/>
          </w:tcPr>
          <w:p w14:paraId="6300B60F" w14:textId="77777777" w:rsidR="000A3E43" w:rsidRPr="001B6199" w:rsidRDefault="000A3E43">
            <w:pPr>
              <w:rPr>
                <w:b/>
                <w:bCs/>
              </w:rPr>
            </w:pPr>
          </w:p>
        </w:tc>
      </w:tr>
      <w:tr w:rsidR="000A3E43" w14:paraId="1BF8BBA4" w14:textId="77777777" w:rsidTr="000A3E43">
        <w:tc>
          <w:tcPr>
            <w:tcW w:w="2122" w:type="dxa"/>
          </w:tcPr>
          <w:p w14:paraId="25C470E2" w14:textId="77777777" w:rsidR="000A3E43" w:rsidRPr="001B6199" w:rsidRDefault="000A3E43">
            <w:pPr>
              <w:rPr>
                <w:b/>
                <w:bCs/>
              </w:rPr>
            </w:pPr>
            <w:r w:rsidRPr="001B6199">
              <w:rPr>
                <w:b/>
                <w:bCs/>
              </w:rPr>
              <w:t>Account number:</w:t>
            </w:r>
          </w:p>
          <w:p w14:paraId="166682F6" w14:textId="7C1BE019" w:rsidR="000A3E43" w:rsidRPr="001B6199" w:rsidRDefault="000A3E43">
            <w:pPr>
              <w:rPr>
                <w:b/>
                <w:bCs/>
              </w:rPr>
            </w:pPr>
          </w:p>
        </w:tc>
        <w:tc>
          <w:tcPr>
            <w:tcW w:w="6894" w:type="dxa"/>
          </w:tcPr>
          <w:p w14:paraId="75BAD7E1" w14:textId="77777777" w:rsidR="000A3E43" w:rsidRPr="001B6199" w:rsidRDefault="000A3E43">
            <w:pPr>
              <w:rPr>
                <w:b/>
                <w:bCs/>
              </w:rPr>
            </w:pPr>
          </w:p>
        </w:tc>
      </w:tr>
      <w:tr w:rsidR="000A3E43" w14:paraId="1A32F238" w14:textId="77777777" w:rsidTr="000A3E43">
        <w:tc>
          <w:tcPr>
            <w:tcW w:w="2122" w:type="dxa"/>
          </w:tcPr>
          <w:p w14:paraId="26FD68B6" w14:textId="77777777" w:rsidR="000A3E43" w:rsidRPr="001B6199" w:rsidRDefault="000A3E43">
            <w:pPr>
              <w:rPr>
                <w:b/>
                <w:bCs/>
              </w:rPr>
            </w:pPr>
            <w:r w:rsidRPr="001B6199">
              <w:rPr>
                <w:b/>
                <w:bCs/>
              </w:rPr>
              <w:t xml:space="preserve">Signature: </w:t>
            </w:r>
          </w:p>
          <w:p w14:paraId="32803457" w14:textId="77777777" w:rsidR="000A3E43" w:rsidRPr="001B6199" w:rsidRDefault="000A3E43">
            <w:pPr>
              <w:rPr>
                <w:b/>
                <w:bCs/>
              </w:rPr>
            </w:pPr>
          </w:p>
          <w:p w14:paraId="62898600" w14:textId="77777777" w:rsidR="000A3E43" w:rsidRPr="001B6199" w:rsidRDefault="000A3E43">
            <w:pPr>
              <w:rPr>
                <w:b/>
                <w:bCs/>
              </w:rPr>
            </w:pPr>
          </w:p>
          <w:p w14:paraId="3A03F19A" w14:textId="77777777" w:rsidR="000A3E43" w:rsidRPr="001B6199" w:rsidRDefault="000A3E43">
            <w:pPr>
              <w:rPr>
                <w:b/>
                <w:bCs/>
              </w:rPr>
            </w:pPr>
          </w:p>
          <w:p w14:paraId="6DC3333F" w14:textId="1B7A2C38" w:rsidR="000A3E43" w:rsidRPr="001B6199" w:rsidRDefault="000A3E43">
            <w:pPr>
              <w:rPr>
                <w:b/>
                <w:bCs/>
              </w:rPr>
            </w:pPr>
          </w:p>
        </w:tc>
        <w:tc>
          <w:tcPr>
            <w:tcW w:w="6894" w:type="dxa"/>
          </w:tcPr>
          <w:p w14:paraId="36720EF8" w14:textId="3F86C6B1" w:rsidR="000A3E43" w:rsidRPr="001B6199" w:rsidRDefault="000A3E43">
            <w:pPr>
              <w:rPr>
                <w:b/>
                <w:bCs/>
              </w:rPr>
            </w:pPr>
            <w:r w:rsidRPr="001B6199">
              <w:rPr>
                <w:b/>
                <w:bCs/>
              </w:rPr>
              <w:t>Tenant 1:                                                                  Date:</w:t>
            </w:r>
          </w:p>
          <w:p w14:paraId="68603E13" w14:textId="77777777" w:rsidR="000A3E43" w:rsidRPr="001B6199" w:rsidRDefault="000A3E43">
            <w:pPr>
              <w:rPr>
                <w:b/>
                <w:bCs/>
              </w:rPr>
            </w:pPr>
          </w:p>
          <w:p w14:paraId="0BA4B466" w14:textId="77777777" w:rsidR="000A3E43" w:rsidRPr="001B6199" w:rsidRDefault="000A3E43">
            <w:pPr>
              <w:rPr>
                <w:b/>
                <w:bCs/>
              </w:rPr>
            </w:pPr>
          </w:p>
          <w:p w14:paraId="27F6EFE7" w14:textId="039D2EC9" w:rsidR="000A3E43" w:rsidRPr="001B6199" w:rsidRDefault="000A3E43">
            <w:pPr>
              <w:rPr>
                <w:b/>
                <w:bCs/>
              </w:rPr>
            </w:pPr>
            <w:r w:rsidRPr="001B6199">
              <w:rPr>
                <w:b/>
                <w:bCs/>
              </w:rPr>
              <w:t>Tenant 2:                                                                   Date:</w:t>
            </w:r>
          </w:p>
          <w:p w14:paraId="0613956A" w14:textId="77777777" w:rsidR="000A3E43" w:rsidRPr="001B6199" w:rsidRDefault="000A3E43">
            <w:pPr>
              <w:rPr>
                <w:b/>
                <w:bCs/>
              </w:rPr>
            </w:pPr>
          </w:p>
          <w:p w14:paraId="7491D8B1" w14:textId="0F0E3F0B" w:rsidR="000A3E43" w:rsidRPr="001B6199" w:rsidRDefault="000A3E43">
            <w:pPr>
              <w:rPr>
                <w:b/>
                <w:bCs/>
              </w:rPr>
            </w:pPr>
          </w:p>
        </w:tc>
      </w:tr>
    </w:tbl>
    <w:p w14:paraId="08A0BD28" w14:textId="77777777" w:rsidR="000A3E43" w:rsidRDefault="000A3E43"/>
    <w:p w14:paraId="2A03277F" w14:textId="66718A1D" w:rsidR="004227FE" w:rsidRPr="001B6199" w:rsidRDefault="000A3E43">
      <w:pPr>
        <w:rPr>
          <w:b/>
          <w:bCs/>
          <w:i/>
          <w:iCs/>
          <w:u w:val="single"/>
        </w:rPr>
      </w:pPr>
      <w:r w:rsidRPr="001B6199">
        <w:rPr>
          <w:b/>
          <w:bCs/>
          <w:u w:val="single"/>
        </w:rPr>
        <w:t>Please return this form t</w:t>
      </w:r>
      <w:r w:rsidR="004227FE" w:rsidRPr="001B6199">
        <w:rPr>
          <w:b/>
          <w:bCs/>
          <w:u w:val="single"/>
        </w:rPr>
        <w:t xml:space="preserve">o Income Recovery </w:t>
      </w:r>
      <w:r w:rsidR="001B6199" w:rsidRPr="001B6199">
        <w:rPr>
          <w:b/>
          <w:bCs/>
          <w:u w:val="single"/>
        </w:rPr>
        <w:t>team:</w:t>
      </w:r>
      <w:r w:rsidR="004227FE" w:rsidRPr="001B6199">
        <w:rPr>
          <w:b/>
          <w:bCs/>
          <w:u w:val="single"/>
        </w:rPr>
        <w:t xml:space="preserve"> </w:t>
      </w:r>
      <w:r w:rsidR="004227FE" w:rsidRPr="001B6199">
        <w:rPr>
          <w:b/>
          <w:bCs/>
          <w:i/>
          <w:iCs/>
          <w:u w:val="single"/>
        </w:rPr>
        <w:t xml:space="preserve">Epping Forest District Council, Civic Offices, Epping, Essex, CM16 4BZ or email </w:t>
      </w:r>
      <w:hyperlink r:id="rId7" w:history="1">
        <w:r w:rsidR="004227FE" w:rsidRPr="001B6199">
          <w:rPr>
            <w:rStyle w:val="Hyperlink"/>
            <w:b/>
            <w:bCs/>
            <w:i/>
            <w:iCs/>
          </w:rPr>
          <w:t>incomerecovery@eppingforestdc.gov.uk</w:t>
        </w:r>
      </w:hyperlink>
      <w:r w:rsidR="004227FE" w:rsidRPr="001B6199">
        <w:rPr>
          <w:b/>
          <w:bCs/>
          <w:i/>
          <w:iCs/>
          <w:u w:val="single"/>
        </w:rPr>
        <w:t xml:space="preserve"> </w:t>
      </w:r>
    </w:p>
    <w:p w14:paraId="022938A0" w14:textId="77777777" w:rsidR="001B6199" w:rsidRDefault="001B6199">
      <w:pPr>
        <w:rPr>
          <w:i/>
          <w:iCs/>
        </w:rPr>
      </w:pPr>
    </w:p>
    <w:p w14:paraId="686A881E" w14:textId="6FB72B49" w:rsidR="001B6199" w:rsidRDefault="001B6199">
      <w:pPr>
        <w:rPr>
          <w:b/>
          <w:bCs/>
        </w:rPr>
      </w:pPr>
      <w:r w:rsidRPr="001B6199">
        <w:rPr>
          <w:b/>
          <w:bCs/>
        </w:rPr>
        <w:t>Things to remember</w:t>
      </w:r>
    </w:p>
    <w:p w14:paraId="20E2DE2F" w14:textId="05549512" w:rsidR="001B6199" w:rsidRPr="001B6199" w:rsidRDefault="001B6199" w:rsidP="001B6199">
      <w:pPr>
        <w:pStyle w:val="ListParagraph"/>
        <w:numPr>
          <w:ilvl w:val="0"/>
          <w:numId w:val="4"/>
        </w:numPr>
      </w:pPr>
      <w:r w:rsidRPr="001B6199">
        <w:t xml:space="preserve">If you have a joint tenancy both tenants need to sign this form </w:t>
      </w:r>
    </w:p>
    <w:p w14:paraId="4E0729B8" w14:textId="7466699B" w:rsidR="004227FE" w:rsidRDefault="004227FE" w:rsidP="004227FE">
      <w:pPr>
        <w:numPr>
          <w:ilvl w:val="0"/>
          <w:numId w:val="2"/>
        </w:numPr>
      </w:pPr>
      <w:r w:rsidRPr="004227FE">
        <w:t xml:space="preserve">You must ensure that the bank details that you provide are accurate as any payment made to the account details provided which later prove to be wrong, we will not be able to recall the </w:t>
      </w:r>
      <w:r w:rsidR="00CD21B6" w:rsidRPr="004227FE">
        <w:t>payment</w:t>
      </w:r>
      <w:r w:rsidR="00CD21B6">
        <w:t xml:space="preserve">, </w:t>
      </w:r>
      <w:r w:rsidR="00CD21B6" w:rsidRPr="004227FE">
        <w:t>and</w:t>
      </w:r>
      <w:r w:rsidRPr="004227FE">
        <w:t xml:space="preserve"> no further payment will be due to you. </w:t>
      </w:r>
    </w:p>
    <w:p w14:paraId="59EA31F2" w14:textId="2A28980A" w:rsidR="004227FE" w:rsidRPr="004227FE" w:rsidRDefault="004227FE" w:rsidP="004227FE">
      <w:pPr>
        <w:numPr>
          <w:ilvl w:val="0"/>
          <w:numId w:val="2"/>
        </w:numPr>
      </w:pPr>
      <w:r>
        <w:t>If</w:t>
      </w:r>
      <w:r w:rsidR="00CD21B6">
        <w:t xml:space="preserve"> the</w:t>
      </w:r>
      <w:r>
        <w:t xml:space="preserve"> refund is over £1000 you must provide copies of ID </w:t>
      </w:r>
      <w:r w:rsidR="001B6199">
        <w:t>(Valid</w:t>
      </w:r>
      <w:r>
        <w:t xml:space="preserve"> passport, driving licence, bank card, bank statement, utility bill)</w:t>
      </w:r>
    </w:p>
    <w:p w14:paraId="03D85E20" w14:textId="14655D3A" w:rsidR="004227FE" w:rsidRPr="004227FE" w:rsidRDefault="004227FE" w:rsidP="004227FE">
      <w:pPr>
        <w:numPr>
          <w:ilvl w:val="0"/>
          <w:numId w:val="2"/>
        </w:numPr>
      </w:pPr>
      <w:r w:rsidRPr="004227FE">
        <w:t xml:space="preserve">Failure to provide </w:t>
      </w:r>
      <w:r>
        <w:t xml:space="preserve">valid ID </w:t>
      </w:r>
      <w:r w:rsidRPr="004227FE">
        <w:t>showing your name, address details will result in your application being refused. </w:t>
      </w:r>
    </w:p>
    <w:p w14:paraId="1E9FA2C8" w14:textId="77777777" w:rsidR="004227FE" w:rsidRPr="004227FE" w:rsidRDefault="004227FE" w:rsidP="004227FE">
      <w:pPr>
        <w:numPr>
          <w:ilvl w:val="0"/>
          <w:numId w:val="2"/>
        </w:numPr>
      </w:pPr>
      <w:r w:rsidRPr="004227FE">
        <w:t>Refunds can take up to 8 weeks to process, please do not make any duplicate applications or enquiries within this timeframe.</w:t>
      </w:r>
    </w:p>
    <w:p w14:paraId="2640A003" w14:textId="77777777" w:rsidR="004227FE" w:rsidRDefault="004227FE" w:rsidP="004227FE"/>
    <w:p w14:paraId="3723C928" w14:textId="77777777" w:rsidR="001B6199" w:rsidRDefault="001B6199" w:rsidP="004227FE"/>
    <w:p w14:paraId="6BAF299A" w14:textId="02CE58F5" w:rsidR="001B6199" w:rsidRDefault="001B6199" w:rsidP="004227FE">
      <w:r w:rsidRPr="001B6199">
        <w:rPr>
          <w:b/>
          <w:bCs/>
        </w:rPr>
        <w:t>What to expect</w:t>
      </w:r>
    </w:p>
    <w:p w14:paraId="34A1C4E9" w14:textId="72E8E53C" w:rsidR="004227FE" w:rsidRPr="004227FE" w:rsidRDefault="004227FE" w:rsidP="004227FE">
      <w:r w:rsidRPr="004227FE">
        <w:t>If your rent account is in credit and you would like to request a refund, there are a few things that you need to consider.  </w:t>
      </w:r>
    </w:p>
    <w:p w14:paraId="3D0BFCAE" w14:textId="74D5B243" w:rsidR="004227FE" w:rsidRPr="004227FE" w:rsidRDefault="004227FE" w:rsidP="004227FE">
      <w:pPr>
        <w:numPr>
          <w:ilvl w:val="0"/>
          <w:numId w:val="3"/>
        </w:numPr>
      </w:pPr>
      <w:r w:rsidRPr="004227FE">
        <w:t xml:space="preserve">As part of the conditions of your tenancy, you are required to pay rent in advance. Before we make any refund to you, we will withhold enough rent to cover your payment frequency and ensure that your account does not fall into arrears between payments. This could mean that we hold back between one week and </w:t>
      </w:r>
      <w:r w:rsidR="001B6199">
        <w:t>one month</w:t>
      </w:r>
      <w:r w:rsidRPr="004227FE">
        <w:t xml:space="preserve"> of rent.</w:t>
      </w:r>
    </w:p>
    <w:p w14:paraId="0FE9777B" w14:textId="3C115213" w:rsidR="004227FE" w:rsidRPr="004227FE" w:rsidRDefault="004227FE" w:rsidP="004227FE">
      <w:pPr>
        <w:numPr>
          <w:ilvl w:val="0"/>
          <w:numId w:val="3"/>
        </w:numPr>
      </w:pPr>
      <w:r w:rsidRPr="004227FE">
        <w:t xml:space="preserve">We will also check with other departments at </w:t>
      </w:r>
      <w:r w:rsidR="001B6199">
        <w:t xml:space="preserve">Epping </w:t>
      </w:r>
      <w:r w:rsidRPr="004227FE">
        <w:t>Council for any debt owed to them and will deduct this from any refund due. We will only refund the remainder and if any debt owed is greater than the credit on your rent account, no payment will be made to you.</w:t>
      </w:r>
    </w:p>
    <w:p w14:paraId="386F8161" w14:textId="57E8161B" w:rsidR="004227FE" w:rsidRPr="004227FE" w:rsidRDefault="004227FE" w:rsidP="001B6199">
      <w:pPr>
        <w:numPr>
          <w:ilvl w:val="0"/>
          <w:numId w:val="3"/>
        </w:numPr>
      </w:pPr>
      <w:r w:rsidRPr="004227FE">
        <w:t>Refunds will be made directly into your bank account</w:t>
      </w:r>
    </w:p>
    <w:p w14:paraId="28C32C99" w14:textId="77777777" w:rsidR="004227FE" w:rsidRPr="004227FE" w:rsidRDefault="004227FE" w:rsidP="004227FE">
      <w:pPr>
        <w:numPr>
          <w:ilvl w:val="0"/>
          <w:numId w:val="3"/>
        </w:numPr>
      </w:pPr>
      <w:r w:rsidRPr="004227FE">
        <w:t>Refunds can take up to eight weeks to process</w:t>
      </w:r>
    </w:p>
    <w:p w14:paraId="562B7CD5" w14:textId="77777777" w:rsidR="004227FE" w:rsidRDefault="004227FE"/>
    <w:sectPr w:rsidR="004227F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1E13" w14:textId="77777777" w:rsidR="00B75E95" w:rsidRDefault="00B75E95" w:rsidP="004227FE">
      <w:pPr>
        <w:spacing w:after="0" w:line="240" w:lineRule="auto"/>
      </w:pPr>
      <w:r>
        <w:separator/>
      </w:r>
    </w:p>
  </w:endnote>
  <w:endnote w:type="continuationSeparator" w:id="0">
    <w:p w14:paraId="1B5B11B3" w14:textId="77777777" w:rsidR="00B75E95" w:rsidRDefault="00B75E95" w:rsidP="0042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194868"/>
      <w:docPartObj>
        <w:docPartGallery w:val="Page Numbers (Bottom of Page)"/>
        <w:docPartUnique/>
      </w:docPartObj>
    </w:sdtPr>
    <w:sdtEndPr/>
    <w:sdtContent>
      <w:p w14:paraId="6C678558" w14:textId="307F72C9" w:rsidR="001B6199" w:rsidRDefault="001B6199">
        <w:pPr>
          <w:pStyle w:val="Footer"/>
          <w:jc w:val="center"/>
        </w:pPr>
        <w:r>
          <w:fldChar w:fldCharType="begin"/>
        </w:r>
        <w:r>
          <w:instrText>PAGE   \* MERGEFORMAT</w:instrText>
        </w:r>
        <w:r>
          <w:fldChar w:fldCharType="separate"/>
        </w:r>
        <w:r>
          <w:t>2</w:t>
        </w:r>
        <w:r>
          <w:fldChar w:fldCharType="end"/>
        </w:r>
      </w:p>
    </w:sdtContent>
  </w:sdt>
  <w:p w14:paraId="0361EB5D" w14:textId="77777777" w:rsidR="001B6199" w:rsidRDefault="001B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503D1" w14:textId="77777777" w:rsidR="00B75E95" w:rsidRDefault="00B75E95" w:rsidP="004227FE">
      <w:pPr>
        <w:spacing w:after="0" w:line="240" w:lineRule="auto"/>
      </w:pPr>
      <w:r>
        <w:separator/>
      </w:r>
    </w:p>
  </w:footnote>
  <w:footnote w:type="continuationSeparator" w:id="0">
    <w:p w14:paraId="5C4D321E" w14:textId="77777777" w:rsidR="00B75E95" w:rsidRDefault="00B75E95" w:rsidP="0042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C7CF" w14:textId="76A4B145" w:rsidR="004227FE" w:rsidRPr="004227FE" w:rsidRDefault="004227FE">
    <w:pPr>
      <w:pStyle w:val="Header"/>
      <w:rPr>
        <w:b/>
        <w:bCs/>
        <w:sz w:val="40"/>
        <w:szCs w:val="40"/>
      </w:rPr>
    </w:pPr>
    <w:r w:rsidRPr="004227FE">
      <w:rPr>
        <w:b/>
        <w:bCs/>
        <w:noProof/>
        <w:sz w:val="40"/>
        <w:szCs w:val="40"/>
      </w:rPr>
      <w:drawing>
        <wp:anchor distT="0" distB="0" distL="114300" distR="114300" simplePos="0" relativeHeight="251659264" behindDoc="0" locked="0" layoutInCell="1" allowOverlap="1" wp14:anchorId="787D84CF" wp14:editId="19F3455E">
          <wp:simplePos x="0" y="0"/>
          <wp:positionH relativeFrom="column">
            <wp:posOffset>4718050</wp:posOffset>
          </wp:positionH>
          <wp:positionV relativeFrom="paragraph">
            <wp:posOffset>-252730</wp:posOffset>
          </wp:positionV>
          <wp:extent cx="1087120" cy="1104265"/>
          <wp:effectExtent l="0" t="0" r="0" b="635"/>
          <wp:wrapSquare wrapText="bothSides"/>
          <wp:docPr id="196868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7FE">
      <w:rPr>
        <w:b/>
        <w:bCs/>
        <w:sz w:val="40"/>
        <w:szCs w:val="40"/>
      </w:rPr>
      <w:t xml:space="preserve">Refund form            </w:t>
    </w:r>
  </w:p>
  <w:p w14:paraId="68A583FD" w14:textId="77777777" w:rsidR="004227FE" w:rsidRDefault="004227FE">
    <w:pPr>
      <w:pStyle w:val="Header"/>
    </w:pPr>
  </w:p>
  <w:p w14:paraId="238CABFE" w14:textId="4ED33AF2" w:rsidR="004227FE" w:rsidRDefault="004227FE">
    <w:pPr>
      <w:pStyle w:val="Header"/>
    </w:pPr>
  </w:p>
  <w:p w14:paraId="36F41D51" w14:textId="77777777" w:rsidR="004227FE" w:rsidRDefault="004227FE">
    <w:pPr>
      <w:pStyle w:val="Header"/>
    </w:pPr>
  </w:p>
  <w:p w14:paraId="5C21432A" w14:textId="0FF64AEA" w:rsidR="004227FE" w:rsidRDefault="004227F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705A"/>
    <w:multiLevelType w:val="multilevel"/>
    <w:tmpl w:val="D5D4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256BD"/>
    <w:multiLevelType w:val="multilevel"/>
    <w:tmpl w:val="A420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63353"/>
    <w:multiLevelType w:val="multilevel"/>
    <w:tmpl w:val="4B3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C32DB"/>
    <w:multiLevelType w:val="hybridMultilevel"/>
    <w:tmpl w:val="8B5C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549588">
    <w:abstractNumId w:val="1"/>
  </w:num>
  <w:num w:numId="2" w16cid:durableId="1511215546">
    <w:abstractNumId w:val="0"/>
  </w:num>
  <w:num w:numId="3" w16cid:durableId="471874921">
    <w:abstractNumId w:val="2"/>
  </w:num>
  <w:num w:numId="4" w16cid:durableId="2069375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43"/>
    <w:rsid w:val="000A3E43"/>
    <w:rsid w:val="001B6199"/>
    <w:rsid w:val="002A42F5"/>
    <w:rsid w:val="002A6804"/>
    <w:rsid w:val="004227FE"/>
    <w:rsid w:val="00542F43"/>
    <w:rsid w:val="008F5BD8"/>
    <w:rsid w:val="00B75E95"/>
    <w:rsid w:val="00BC3021"/>
    <w:rsid w:val="00C7018E"/>
    <w:rsid w:val="00CD2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BA78"/>
  <w15:chartTrackingRefBased/>
  <w15:docId w15:val="{2CC2E6D9-6E07-44C9-B40D-4D55F23C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3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3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E43"/>
    <w:rPr>
      <w:rFonts w:eastAsiaTheme="majorEastAsia" w:cstheme="majorBidi"/>
      <w:color w:val="272727" w:themeColor="text1" w:themeTint="D8"/>
    </w:rPr>
  </w:style>
  <w:style w:type="paragraph" w:styleId="Title">
    <w:name w:val="Title"/>
    <w:basedOn w:val="Normal"/>
    <w:next w:val="Normal"/>
    <w:link w:val="TitleChar"/>
    <w:uiPriority w:val="10"/>
    <w:qFormat/>
    <w:rsid w:val="000A3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E43"/>
    <w:pPr>
      <w:spacing w:before="160"/>
      <w:jc w:val="center"/>
    </w:pPr>
    <w:rPr>
      <w:i/>
      <w:iCs/>
      <w:color w:val="404040" w:themeColor="text1" w:themeTint="BF"/>
    </w:rPr>
  </w:style>
  <w:style w:type="character" w:customStyle="1" w:styleId="QuoteChar">
    <w:name w:val="Quote Char"/>
    <w:basedOn w:val="DefaultParagraphFont"/>
    <w:link w:val="Quote"/>
    <w:uiPriority w:val="29"/>
    <w:rsid w:val="000A3E43"/>
    <w:rPr>
      <w:i/>
      <w:iCs/>
      <w:color w:val="404040" w:themeColor="text1" w:themeTint="BF"/>
    </w:rPr>
  </w:style>
  <w:style w:type="paragraph" w:styleId="ListParagraph">
    <w:name w:val="List Paragraph"/>
    <w:basedOn w:val="Normal"/>
    <w:uiPriority w:val="34"/>
    <w:qFormat/>
    <w:rsid w:val="000A3E43"/>
    <w:pPr>
      <w:ind w:left="720"/>
      <w:contextualSpacing/>
    </w:pPr>
  </w:style>
  <w:style w:type="character" w:styleId="IntenseEmphasis">
    <w:name w:val="Intense Emphasis"/>
    <w:basedOn w:val="DefaultParagraphFont"/>
    <w:uiPriority w:val="21"/>
    <w:qFormat/>
    <w:rsid w:val="000A3E43"/>
    <w:rPr>
      <w:i/>
      <w:iCs/>
      <w:color w:val="0F4761" w:themeColor="accent1" w:themeShade="BF"/>
    </w:rPr>
  </w:style>
  <w:style w:type="paragraph" w:styleId="IntenseQuote">
    <w:name w:val="Intense Quote"/>
    <w:basedOn w:val="Normal"/>
    <w:next w:val="Normal"/>
    <w:link w:val="IntenseQuoteChar"/>
    <w:uiPriority w:val="30"/>
    <w:qFormat/>
    <w:rsid w:val="000A3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E43"/>
    <w:rPr>
      <w:i/>
      <w:iCs/>
      <w:color w:val="0F4761" w:themeColor="accent1" w:themeShade="BF"/>
    </w:rPr>
  </w:style>
  <w:style w:type="character" w:styleId="IntenseReference">
    <w:name w:val="Intense Reference"/>
    <w:basedOn w:val="DefaultParagraphFont"/>
    <w:uiPriority w:val="32"/>
    <w:qFormat/>
    <w:rsid w:val="000A3E43"/>
    <w:rPr>
      <w:b/>
      <w:bCs/>
      <w:smallCaps/>
      <w:color w:val="0F4761" w:themeColor="accent1" w:themeShade="BF"/>
      <w:spacing w:val="5"/>
    </w:rPr>
  </w:style>
  <w:style w:type="table" w:styleId="TableGrid">
    <w:name w:val="Table Grid"/>
    <w:basedOn w:val="TableNormal"/>
    <w:uiPriority w:val="39"/>
    <w:rsid w:val="000A3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7FE"/>
  </w:style>
  <w:style w:type="paragraph" w:styleId="Footer">
    <w:name w:val="footer"/>
    <w:basedOn w:val="Normal"/>
    <w:link w:val="FooterChar"/>
    <w:uiPriority w:val="99"/>
    <w:unhideWhenUsed/>
    <w:rsid w:val="00422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7FE"/>
  </w:style>
  <w:style w:type="character" w:styleId="Hyperlink">
    <w:name w:val="Hyperlink"/>
    <w:basedOn w:val="DefaultParagraphFont"/>
    <w:uiPriority w:val="99"/>
    <w:unhideWhenUsed/>
    <w:rsid w:val="004227FE"/>
    <w:rPr>
      <w:color w:val="467886" w:themeColor="hyperlink"/>
      <w:u w:val="single"/>
    </w:rPr>
  </w:style>
  <w:style w:type="character" w:styleId="UnresolvedMention">
    <w:name w:val="Unresolved Mention"/>
    <w:basedOn w:val="DefaultParagraphFont"/>
    <w:uiPriority w:val="99"/>
    <w:semiHidden/>
    <w:unhideWhenUsed/>
    <w:rsid w:val="00422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4520">
      <w:bodyDiv w:val="1"/>
      <w:marLeft w:val="0"/>
      <w:marRight w:val="0"/>
      <w:marTop w:val="0"/>
      <w:marBottom w:val="0"/>
      <w:divBdr>
        <w:top w:val="none" w:sz="0" w:space="0" w:color="auto"/>
        <w:left w:val="none" w:sz="0" w:space="0" w:color="auto"/>
        <w:bottom w:val="none" w:sz="0" w:space="0" w:color="auto"/>
        <w:right w:val="none" w:sz="0" w:space="0" w:color="auto"/>
      </w:divBdr>
    </w:div>
    <w:div w:id="248276398">
      <w:bodyDiv w:val="1"/>
      <w:marLeft w:val="0"/>
      <w:marRight w:val="0"/>
      <w:marTop w:val="0"/>
      <w:marBottom w:val="0"/>
      <w:divBdr>
        <w:top w:val="none" w:sz="0" w:space="0" w:color="auto"/>
        <w:left w:val="none" w:sz="0" w:space="0" w:color="auto"/>
        <w:bottom w:val="none" w:sz="0" w:space="0" w:color="auto"/>
        <w:right w:val="none" w:sz="0" w:space="0" w:color="auto"/>
      </w:divBdr>
    </w:div>
    <w:div w:id="338121537">
      <w:bodyDiv w:val="1"/>
      <w:marLeft w:val="0"/>
      <w:marRight w:val="0"/>
      <w:marTop w:val="0"/>
      <w:marBottom w:val="0"/>
      <w:divBdr>
        <w:top w:val="none" w:sz="0" w:space="0" w:color="auto"/>
        <w:left w:val="none" w:sz="0" w:space="0" w:color="auto"/>
        <w:bottom w:val="none" w:sz="0" w:space="0" w:color="auto"/>
        <w:right w:val="none" w:sz="0" w:space="0" w:color="auto"/>
      </w:divBdr>
    </w:div>
    <w:div w:id="419570103">
      <w:bodyDiv w:val="1"/>
      <w:marLeft w:val="0"/>
      <w:marRight w:val="0"/>
      <w:marTop w:val="0"/>
      <w:marBottom w:val="0"/>
      <w:divBdr>
        <w:top w:val="none" w:sz="0" w:space="0" w:color="auto"/>
        <w:left w:val="none" w:sz="0" w:space="0" w:color="auto"/>
        <w:bottom w:val="none" w:sz="0" w:space="0" w:color="auto"/>
        <w:right w:val="none" w:sz="0" w:space="0" w:color="auto"/>
      </w:divBdr>
    </w:div>
    <w:div w:id="450631959">
      <w:bodyDiv w:val="1"/>
      <w:marLeft w:val="0"/>
      <w:marRight w:val="0"/>
      <w:marTop w:val="0"/>
      <w:marBottom w:val="0"/>
      <w:divBdr>
        <w:top w:val="none" w:sz="0" w:space="0" w:color="auto"/>
        <w:left w:val="none" w:sz="0" w:space="0" w:color="auto"/>
        <w:bottom w:val="none" w:sz="0" w:space="0" w:color="auto"/>
        <w:right w:val="none" w:sz="0" w:space="0" w:color="auto"/>
      </w:divBdr>
    </w:div>
    <w:div w:id="1422408345">
      <w:bodyDiv w:val="1"/>
      <w:marLeft w:val="0"/>
      <w:marRight w:val="0"/>
      <w:marTop w:val="0"/>
      <w:marBottom w:val="0"/>
      <w:divBdr>
        <w:top w:val="none" w:sz="0" w:space="0" w:color="auto"/>
        <w:left w:val="none" w:sz="0" w:space="0" w:color="auto"/>
        <w:bottom w:val="none" w:sz="0" w:space="0" w:color="auto"/>
        <w:right w:val="none" w:sz="0" w:space="0" w:color="auto"/>
      </w:divBdr>
    </w:div>
    <w:div w:id="1533959636">
      <w:bodyDiv w:val="1"/>
      <w:marLeft w:val="0"/>
      <w:marRight w:val="0"/>
      <w:marTop w:val="0"/>
      <w:marBottom w:val="0"/>
      <w:divBdr>
        <w:top w:val="none" w:sz="0" w:space="0" w:color="auto"/>
        <w:left w:val="none" w:sz="0" w:space="0" w:color="auto"/>
        <w:bottom w:val="none" w:sz="0" w:space="0" w:color="auto"/>
        <w:right w:val="none" w:sz="0" w:space="0" w:color="auto"/>
      </w:divBdr>
    </w:div>
    <w:div w:id="16376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erecovery@eppingforestd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Lawson</dc:creator>
  <cp:keywords/>
  <dc:description/>
  <cp:lastModifiedBy>Romana Lawson</cp:lastModifiedBy>
  <cp:revision>2</cp:revision>
  <dcterms:created xsi:type="dcterms:W3CDTF">2025-05-21T13:40:00Z</dcterms:created>
  <dcterms:modified xsi:type="dcterms:W3CDTF">2025-05-21T13:40:00Z</dcterms:modified>
</cp:coreProperties>
</file>